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7E" w:rsidRPr="00855568" w:rsidRDefault="00BA7DF8">
      <w:pPr>
        <w:rPr>
          <w:rFonts w:ascii="Times New Roman" w:hAnsi="Times New Roman" w:cs="Times New Roman"/>
          <w:sz w:val="28"/>
          <w:szCs w:val="28"/>
        </w:rPr>
      </w:pPr>
      <w:r w:rsidRPr="00855568">
        <w:rPr>
          <w:rFonts w:ascii="Times New Roman" w:hAnsi="Times New Roman" w:cs="Times New Roman"/>
          <w:sz w:val="28"/>
          <w:szCs w:val="28"/>
        </w:rPr>
        <w:t>Вопрос:</w:t>
      </w:r>
    </w:p>
    <w:p w:rsidR="00596540" w:rsidRPr="00596540" w:rsidRDefault="00596540" w:rsidP="00596540">
      <w:pPr>
        <w:ind w:firstLine="708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В приложении 1 (заявка) к аукционной документации, в сведении о качестве работ участн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ик </w:t>
      </w: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размещения заказа должен описать выполняемые работы исходя из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сведений о выполняемых работах </w:t>
      </w: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и в соответствии с пунктом 5.3 раздела 5 документации об аукционе.</w:t>
      </w:r>
    </w:p>
    <w:p w:rsidR="00596540" w:rsidRPr="00596540" w:rsidRDefault="00596540" w:rsidP="00596540">
      <w:pPr>
        <w:ind w:firstLine="708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В разделе 5.3. сказано, что участник размещения заказа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описывает выполняемые работы в </w:t>
      </w: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соответствии с </w:t>
      </w:r>
      <w:proofErr w:type="spellStart"/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СНиП</w:t>
      </w:r>
      <w:proofErr w:type="spellEnd"/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3.06.03-85 «Автомобильные дороги»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3.01.01-85* «Организация </w:t>
      </w: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строительного производства».</w:t>
      </w:r>
    </w:p>
    <w:p w:rsidR="00596540" w:rsidRPr="00596540" w:rsidRDefault="00596540" w:rsidP="00596540">
      <w:pPr>
        <w:ind w:firstLine="708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Но </w:t>
      </w:r>
      <w:proofErr w:type="gramStart"/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вышеуказанный</w:t>
      </w:r>
      <w:proofErr w:type="gramEnd"/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proofErr w:type="spellStart"/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СНиП</w:t>
      </w:r>
      <w:proofErr w:type="spellEnd"/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3.01.01-85* «Организация строительн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ого производства» устанавливает </w:t>
      </w: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общие требования к организации строительного производства при строительстве новых, а также</w:t>
      </w: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br/>
        <w:t>расширении и реконструкции действующих объектов (предп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риятий, зданий, сооружений и их </w:t>
      </w: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комплексов), которые должны соблюдаться всеми учас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тниками строительства объектов. </w:t>
      </w: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Следовательно, положения этих норм и правил не могут быть распространены на ремонтные работы.</w:t>
      </w:r>
    </w:p>
    <w:p w:rsidR="00B655F1" w:rsidRPr="00596540" w:rsidRDefault="00B655F1">
      <w:pP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59654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Ответ:</w:t>
      </w:r>
    </w:p>
    <w:p w:rsidR="00666613" w:rsidRPr="00666613" w:rsidRDefault="00666613" w:rsidP="00666613">
      <w:pPr>
        <w:ind w:firstLine="708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proofErr w:type="gramStart"/>
      <w:r w:rsidRPr="00666613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В соответствии с инструкцией по заполнению заявки на участие в открытом аукционе</w:t>
      </w:r>
      <w:proofErr w:type="gramEnd"/>
      <w:r w:rsidRPr="00666613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(приложение 2 к документации об аукционе) участник размещения заказа описывает выполняемые работы исходя из сведений о выполняемых работах (приложение 3 к документации об аукционе) и в соответствии с пунктом 5.3 раздела 5 документации об аукционе.</w:t>
      </w:r>
    </w:p>
    <w:p w:rsidR="00666613" w:rsidRPr="00DB665F" w:rsidRDefault="00666613" w:rsidP="00666613">
      <w:pPr>
        <w:ind w:firstLine="708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DB665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Информация о внесении изменений в пункт 5.3 раздела 5 документации об аукционе размещена на официальном сайте администрации города Красноярска </w:t>
      </w:r>
      <w:hyperlink r:id="rId4" w:history="1">
        <w:r w:rsidRPr="00DB665F">
          <w:rPr>
            <w:rFonts w:ascii="Times New Roman" w:hAnsi="Times New Roman" w:cs="Times New Roman"/>
            <w:bCs/>
            <w:snapToGrid w:val="0"/>
            <w:color w:val="000000"/>
            <w:sz w:val="28"/>
            <w:szCs w:val="28"/>
          </w:rPr>
          <w:t>www.</w:t>
        </w:r>
        <w:proofErr w:type="spellStart"/>
        <w:r w:rsidRPr="00DB665F">
          <w:rPr>
            <w:rFonts w:ascii="Times New Roman" w:hAnsi="Times New Roman" w:cs="Times New Roman"/>
            <w:bCs/>
            <w:snapToGrid w:val="0"/>
            <w:color w:val="000000"/>
            <w:sz w:val="28"/>
            <w:szCs w:val="28"/>
          </w:rPr>
          <w:t>admkrsk</w:t>
        </w:r>
        <w:proofErr w:type="spellEnd"/>
        <w:r w:rsidRPr="00DB665F">
          <w:rPr>
            <w:rFonts w:ascii="Times New Roman" w:hAnsi="Times New Roman" w:cs="Times New Roman"/>
            <w:bCs/>
            <w:snapToGrid w:val="0"/>
            <w:color w:val="000000"/>
            <w:sz w:val="28"/>
            <w:szCs w:val="28"/>
          </w:rPr>
          <w:t>.</w:t>
        </w:r>
        <w:proofErr w:type="spellStart"/>
        <w:r w:rsidRPr="00DB665F">
          <w:rPr>
            <w:rFonts w:ascii="Times New Roman" w:hAnsi="Times New Roman" w:cs="Times New Roman"/>
            <w:bCs/>
            <w:snapToGrid w:val="0"/>
            <w:color w:val="000000"/>
            <w:sz w:val="28"/>
            <w:szCs w:val="28"/>
          </w:rPr>
          <w:t>ru</w:t>
        </w:r>
        <w:proofErr w:type="spellEnd"/>
      </w:hyperlink>
      <w:r w:rsidRPr="00DB665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в разделе «Муниципальный заказ» 15.03.2011 и опубликована в газете «Городские новости» от 15.03.2011 № 33.</w:t>
      </w:r>
    </w:p>
    <w:p w:rsidR="00666613" w:rsidRPr="00DB665F" w:rsidRDefault="00666613" w:rsidP="00666613">
      <w:pPr>
        <w:ind w:firstLine="708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DB665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В соответствии с разделом 1 «Область применения» </w:t>
      </w:r>
      <w:proofErr w:type="spellStart"/>
      <w:r w:rsidRPr="00DB665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СНиП</w:t>
      </w:r>
      <w:proofErr w:type="spellEnd"/>
      <w:r w:rsidRPr="00DB665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12-01-2004 «Организация строительства» нормы и правила распространяются на ремонт эксплуатируемых зданий и сооружений и устанавливают общие правила процедуры контроля и качества выполнения работ.</w:t>
      </w:r>
    </w:p>
    <w:p w:rsidR="00B655F1" w:rsidRPr="009F70A0" w:rsidRDefault="00B655F1" w:rsidP="009F70A0">
      <w:pPr>
        <w:ind w:firstLine="708"/>
        <w:jc w:val="both"/>
        <w:rPr>
          <w:bCs/>
          <w:snapToGrid w:val="0"/>
          <w:color w:val="000000"/>
          <w:sz w:val="28"/>
          <w:szCs w:val="28"/>
        </w:rPr>
      </w:pPr>
    </w:p>
    <w:sectPr w:rsidR="00B655F1" w:rsidRPr="009F70A0" w:rsidSect="00DB665F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DF8"/>
    <w:rsid w:val="00123695"/>
    <w:rsid w:val="00205AF1"/>
    <w:rsid w:val="002539C3"/>
    <w:rsid w:val="003C51F7"/>
    <w:rsid w:val="004D37A4"/>
    <w:rsid w:val="00596540"/>
    <w:rsid w:val="00666613"/>
    <w:rsid w:val="00791D2D"/>
    <w:rsid w:val="00855568"/>
    <w:rsid w:val="009F70A0"/>
    <w:rsid w:val="00B655F1"/>
    <w:rsid w:val="00BA7DF8"/>
    <w:rsid w:val="00CC2BBE"/>
    <w:rsid w:val="00DB665F"/>
    <w:rsid w:val="00E97521"/>
    <w:rsid w:val="00EE6811"/>
    <w:rsid w:val="00F9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Сосницкая </dc:creator>
  <cp:keywords/>
  <dc:description/>
  <cp:lastModifiedBy>Сосницкая </cp:lastModifiedBy>
  <cp:revision>10</cp:revision>
  <cp:lastPrinted>2011-03-17T08:34:00Z</cp:lastPrinted>
  <dcterms:created xsi:type="dcterms:W3CDTF">2011-01-13T09:32:00Z</dcterms:created>
  <dcterms:modified xsi:type="dcterms:W3CDTF">2011-03-17T08:40:00Z</dcterms:modified>
</cp:coreProperties>
</file>